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85" w:rsidRDefault="00A66685" w:rsidP="00A66685">
      <w:pPr>
        <w:shd w:val="clear" w:color="auto" w:fill="FFFFFF"/>
        <w:spacing w:line="276" w:lineRule="auto"/>
        <w:ind w:left="4536" w:right="-3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Приложение </w:t>
      </w:r>
    </w:p>
    <w:p w:rsidR="00A66685" w:rsidRDefault="00A66685" w:rsidP="00A66685">
      <w:pPr>
        <w:shd w:val="clear" w:color="auto" w:fill="FFFFFF"/>
        <w:spacing w:line="276" w:lineRule="auto"/>
        <w:ind w:left="4536" w:right="-3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к письму департамента образования, науки и молодежной  политики Воронежской области </w:t>
      </w:r>
    </w:p>
    <w:p w:rsidR="00A66685" w:rsidRDefault="00A66685" w:rsidP="00A66685">
      <w:pPr>
        <w:shd w:val="clear" w:color="auto" w:fill="FFFFFF"/>
        <w:spacing w:line="276" w:lineRule="auto"/>
        <w:ind w:left="4536" w:right="-3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от 24.01.2020 № 80-12/513</w:t>
      </w:r>
    </w:p>
    <w:p w:rsidR="00A66685" w:rsidRDefault="00A66685" w:rsidP="00A66685">
      <w:pPr>
        <w:shd w:val="clear" w:color="auto" w:fill="FFFFFF"/>
        <w:spacing w:line="276" w:lineRule="auto"/>
        <w:ind w:right="-3" w:firstLine="709"/>
        <w:jc w:val="righ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</w:t>
      </w:r>
    </w:p>
    <w:p w:rsidR="00A66685" w:rsidRDefault="00A66685" w:rsidP="00A66685">
      <w:pPr>
        <w:shd w:val="clear" w:color="auto" w:fill="FFFFFF"/>
        <w:spacing w:line="276" w:lineRule="auto"/>
        <w:ind w:right="-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A66685" w:rsidRDefault="00A66685" w:rsidP="00A66685">
      <w:pPr>
        <w:shd w:val="clear" w:color="auto" w:fill="FFFFFF"/>
        <w:spacing w:line="276" w:lineRule="auto"/>
        <w:ind w:right="-3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о проведении областной акции «Защитим детство от насилия»</w:t>
      </w:r>
    </w:p>
    <w:p w:rsidR="00A66685" w:rsidRDefault="00A66685" w:rsidP="00A66685">
      <w:pPr>
        <w:shd w:val="clear" w:color="auto" w:fill="FFFFFF"/>
        <w:spacing w:line="276" w:lineRule="auto"/>
        <w:ind w:right="-3"/>
        <w:jc w:val="center"/>
        <w:rPr>
          <w:b/>
          <w:bCs/>
          <w:spacing w:val="-5"/>
          <w:sz w:val="16"/>
          <w:szCs w:val="16"/>
        </w:rPr>
      </w:pPr>
    </w:p>
    <w:p w:rsidR="00A66685" w:rsidRDefault="00A66685" w:rsidP="00A66685">
      <w:pPr>
        <w:shd w:val="clear" w:color="auto" w:fill="FFFFFF"/>
        <w:spacing w:line="276" w:lineRule="auto"/>
        <w:ind w:right="-3" w:firstLine="720"/>
        <w:jc w:val="both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1. Общие положения</w:t>
      </w:r>
    </w:p>
    <w:p w:rsidR="00A66685" w:rsidRDefault="00A66685" w:rsidP="00A66685">
      <w:pPr>
        <w:shd w:val="clear" w:color="auto" w:fill="FFFFFF"/>
        <w:spacing w:line="276" w:lineRule="auto"/>
        <w:ind w:right="-3" w:firstLine="720"/>
        <w:jc w:val="both"/>
        <w:rPr>
          <w:bCs/>
          <w:spacing w:val="-5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1.1. Настоящее Положение определяет Порядок проведения областной акции </w:t>
      </w:r>
      <w:r>
        <w:rPr>
          <w:bCs/>
          <w:spacing w:val="-5"/>
          <w:sz w:val="28"/>
          <w:szCs w:val="28"/>
        </w:rPr>
        <w:t>«Защитим детство от насилия» (далее - Акция).</w:t>
      </w:r>
    </w:p>
    <w:p w:rsidR="00A66685" w:rsidRDefault="00A66685" w:rsidP="00A66685">
      <w:pPr>
        <w:shd w:val="clear" w:color="auto" w:fill="FFFFFF"/>
        <w:tabs>
          <w:tab w:val="left" w:pos="1186"/>
        </w:tabs>
        <w:spacing w:line="276" w:lineRule="auto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Сроки проведения: с 27 января по 1 декабря 2020 года.</w:t>
      </w:r>
    </w:p>
    <w:p w:rsidR="00A66685" w:rsidRDefault="00A66685" w:rsidP="00A66685">
      <w:pPr>
        <w:shd w:val="clear" w:color="auto" w:fill="FFFFFF"/>
        <w:tabs>
          <w:tab w:val="left" w:pos="1186"/>
        </w:tabs>
        <w:spacing w:line="276" w:lineRule="auto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Участниками Акции являются образовательные организации Воронежской области; педагогические работники, обучающиеся и их родители (законные представители).</w:t>
      </w:r>
    </w:p>
    <w:p w:rsidR="00A66685" w:rsidRDefault="00A66685" w:rsidP="00A66685">
      <w:pPr>
        <w:shd w:val="clear" w:color="auto" w:fill="FFFFFF"/>
        <w:spacing w:line="276" w:lineRule="auto"/>
        <w:ind w:right="-3" w:firstLine="720"/>
        <w:jc w:val="both"/>
        <w:rPr>
          <w:b/>
          <w:bCs/>
          <w:spacing w:val="-6"/>
          <w:sz w:val="16"/>
          <w:szCs w:val="16"/>
        </w:rPr>
      </w:pPr>
    </w:p>
    <w:p w:rsidR="00A66685" w:rsidRDefault="00A66685" w:rsidP="00A66685">
      <w:pPr>
        <w:shd w:val="clear" w:color="auto" w:fill="FFFFFF"/>
        <w:spacing w:line="276" w:lineRule="auto"/>
        <w:ind w:right="-3" w:firstLine="720"/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2. Цели Акции</w:t>
      </w:r>
    </w:p>
    <w:p w:rsidR="00A66685" w:rsidRDefault="00A66685" w:rsidP="00A66685">
      <w:pPr>
        <w:shd w:val="clear" w:color="auto" w:fill="FFFFFF"/>
        <w:spacing w:line="276" w:lineRule="auto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Формирование в обществе нетерпимого отношения к различным проявлениям насилия по отношению к детям.</w:t>
      </w:r>
    </w:p>
    <w:p w:rsidR="00A66685" w:rsidRDefault="00A66685" w:rsidP="00A66685">
      <w:pPr>
        <w:shd w:val="clear" w:color="auto" w:fill="FFFFFF"/>
        <w:spacing w:line="276" w:lineRule="auto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Повышение информированности детей о возможных рисках и опасностях.</w:t>
      </w:r>
    </w:p>
    <w:p w:rsidR="00A66685" w:rsidRDefault="00A66685" w:rsidP="00A66685">
      <w:pPr>
        <w:shd w:val="clear" w:color="auto" w:fill="FFFFFF"/>
        <w:spacing w:line="276" w:lineRule="auto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Повышение ответственности родителей за действия, направленные против детей.</w:t>
      </w:r>
    </w:p>
    <w:p w:rsidR="00A66685" w:rsidRDefault="00A66685" w:rsidP="00A66685">
      <w:pPr>
        <w:shd w:val="clear" w:color="auto" w:fill="FFFFFF"/>
        <w:spacing w:line="276" w:lineRule="auto"/>
        <w:ind w:right="-3" w:firstLine="720"/>
        <w:jc w:val="both"/>
        <w:rPr>
          <w:b/>
          <w:bCs/>
          <w:spacing w:val="-6"/>
          <w:sz w:val="16"/>
          <w:szCs w:val="16"/>
        </w:rPr>
      </w:pPr>
    </w:p>
    <w:p w:rsidR="00A66685" w:rsidRDefault="00A66685" w:rsidP="00A66685">
      <w:pPr>
        <w:shd w:val="clear" w:color="auto" w:fill="FFFFFF"/>
        <w:spacing w:line="276" w:lineRule="auto"/>
        <w:ind w:right="-3" w:firstLine="720"/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3. Задачи Акции</w:t>
      </w:r>
    </w:p>
    <w:p w:rsidR="00A66685" w:rsidRDefault="00A66685" w:rsidP="00A66685">
      <w:pPr>
        <w:shd w:val="clear" w:color="auto" w:fill="FFFFFF"/>
        <w:tabs>
          <w:tab w:val="left" w:pos="1234"/>
        </w:tabs>
        <w:spacing w:line="276" w:lineRule="auto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Информационное обеспечение противодействия жестокого обращения с детьми.</w:t>
      </w:r>
    </w:p>
    <w:p w:rsidR="00A66685" w:rsidRDefault="00A66685" w:rsidP="00A66685">
      <w:pPr>
        <w:shd w:val="clear" w:color="auto" w:fill="FFFFFF"/>
        <w:tabs>
          <w:tab w:val="left" w:pos="1234"/>
        </w:tabs>
        <w:spacing w:line="276" w:lineRule="auto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Укрепление семейных ценностей.</w:t>
      </w:r>
    </w:p>
    <w:p w:rsidR="00A66685" w:rsidRDefault="00A66685" w:rsidP="00A66685">
      <w:pPr>
        <w:shd w:val="clear" w:color="auto" w:fill="FFFFFF"/>
        <w:tabs>
          <w:tab w:val="left" w:pos="1234"/>
        </w:tabs>
        <w:spacing w:line="276" w:lineRule="auto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Формирование активной гражданской позиции населения в отношении прав детей.</w:t>
      </w:r>
    </w:p>
    <w:p w:rsidR="00A66685" w:rsidRDefault="00A66685" w:rsidP="00A66685">
      <w:pPr>
        <w:shd w:val="clear" w:color="auto" w:fill="FFFFFF"/>
        <w:tabs>
          <w:tab w:val="left" w:pos="1234"/>
        </w:tabs>
        <w:spacing w:line="276" w:lineRule="auto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Обобщение и трансляция передового опыта по реализации эффективных практик по профилактике жестокого обращения, предотвращению </w:t>
      </w:r>
      <w:proofErr w:type="spellStart"/>
      <w:r>
        <w:rPr>
          <w:sz w:val="28"/>
          <w:szCs w:val="28"/>
        </w:rPr>
        <w:t>аутодеструктивного</w:t>
      </w:r>
      <w:proofErr w:type="spellEnd"/>
      <w:r>
        <w:rPr>
          <w:sz w:val="28"/>
          <w:szCs w:val="28"/>
        </w:rPr>
        <w:t xml:space="preserve"> поведения, бесконтрольного нахождения детей в сети Интернет формирования ответственного поведения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обучающихся.</w:t>
      </w:r>
    </w:p>
    <w:p w:rsidR="00A66685" w:rsidRDefault="00A66685" w:rsidP="00A66685">
      <w:pPr>
        <w:shd w:val="clear" w:color="auto" w:fill="FFFFFF"/>
        <w:tabs>
          <w:tab w:val="left" w:pos="1234"/>
        </w:tabs>
        <w:spacing w:line="276" w:lineRule="auto"/>
        <w:ind w:right="-3" w:firstLine="720"/>
        <w:jc w:val="both"/>
        <w:rPr>
          <w:sz w:val="16"/>
          <w:szCs w:val="16"/>
        </w:rPr>
      </w:pPr>
    </w:p>
    <w:p w:rsidR="00A66685" w:rsidRDefault="00A66685" w:rsidP="00A66685">
      <w:pPr>
        <w:shd w:val="clear" w:color="auto" w:fill="FFFFFF"/>
        <w:tabs>
          <w:tab w:val="left" w:pos="1234"/>
        </w:tabs>
        <w:spacing w:line="276" w:lineRule="auto"/>
        <w:ind w:right="-3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Организаторы проведения Акции</w:t>
      </w:r>
    </w:p>
    <w:p w:rsidR="00A66685" w:rsidRDefault="00A66685" w:rsidP="00A66685">
      <w:pPr>
        <w:shd w:val="clear" w:color="auto" w:fill="FFFFFF"/>
        <w:tabs>
          <w:tab w:val="left" w:pos="1186"/>
        </w:tabs>
        <w:spacing w:line="276" w:lineRule="auto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  Общее руководство мероприятия осуществляет департамент образования, науки и молодежной политики Воронежской области (далее - департамент).</w:t>
      </w:r>
    </w:p>
    <w:p w:rsidR="00A66685" w:rsidRDefault="00A66685" w:rsidP="00A66685">
      <w:pPr>
        <w:shd w:val="clear" w:color="auto" w:fill="FFFFFF"/>
        <w:tabs>
          <w:tab w:val="left" w:pos="118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Организационно-методическое сопровождение – ГБУ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«Центр психолого-педагогической поддержки и развития детей».</w:t>
      </w:r>
    </w:p>
    <w:p w:rsidR="00A66685" w:rsidRDefault="00A66685" w:rsidP="00A66685">
      <w:pPr>
        <w:shd w:val="clear" w:color="auto" w:fill="FFFFFF"/>
        <w:tabs>
          <w:tab w:val="left" w:pos="118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4.3. В </w:t>
      </w:r>
      <w:r>
        <w:rPr>
          <w:sz w:val="28"/>
          <w:szCs w:val="28"/>
        </w:rPr>
        <w:t>муниципальных образованиях координаторами проведения Акции выступают органы местного самоуправления, осуществляющие управление в сфере образования.</w:t>
      </w:r>
    </w:p>
    <w:p w:rsidR="00A66685" w:rsidRDefault="00A66685" w:rsidP="00A66685">
      <w:pPr>
        <w:shd w:val="clear" w:color="auto" w:fill="FFFFFF"/>
        <w:tabs>
          <w:tab w:val="left" w:pos="118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В образовательных организациях, подведомственных департаменту, и профессиональных образовательных организациях координаторами проведения Акции выступают руководители ОО.</w:t>
      </w:r>
    </w:p>
    <w:p w:rsidR="00A66685" w:rsidRDefault="00A66685" w:rsidP="00A66685">
      <w:pPr>
        <w:shd w:val="clear" w:color="auto" w:fill="FFFFFF"/>
        <w:tabs>
          <w:tab w:val="left" w:pos="1186"/>
        </w:tabs>
        <w:spacing w:line="276" w:lineRule="auto"/>
        <w:ind w:firstLine="720"/>
        <w:jc w:val="both"/>
        <w:rPr>
          <w:sz w:val="16"/>
          <w:szCs w:val="16"/>
        </w:rPr>
      </w:pP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5. Информационное обеспечение Акции</w:t>
      </w: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Информация о проведении Акции своевременно размещается в средствах массовой информации, на сайтах образовательных организаций.</w:t>
      </w: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sz w:val="16"/>
          <w:szCs w:val="16"/>
        </w:rPr>
      </w:pP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6. Порядок проведения Акции</w:t>
      </w: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 Комплексный план мероприятий Акции составлен Организатором (Приложение № 1 к положению) на основании Межведомственного плана проведения комплекса мер по совершенствованию системы профилактики суицида среди несовершеннолетних до 2021 года (утв. Постановлением КДН и ЗП правительства Воронежской области  от 24.12.2019 № 4).</w:t>
      </w: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В муниципальных образованиях области,</w:t>
      </w:r>
      <w:r>
        <w:t xml:space="preserve"> </w:t>
      </w:r>
      <w:r>
        <w:rPr>
          <w:sz w:val="28"/>
          <w:szCs w:val="28"/>
        </w:rPr>
        <w:t>образовательных организациях, подведомственных департаменту Акция проводится по планам разработанными участниками Акции в соответствии с общим планом.</w:t>
      </w: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В ходе Акции могут проводиться следующие мероприятия:</w:t>
      </w: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и выпуск участниками акции печатной продукции (афиши, буклеты, </w:t>
      </w:r>
      <w:proofErr w:type="spellStart"/>
      <w:r>
        <w:rPr>
          <w:sz w:val="28"/>
          <w:szCs w:val="28"/>
        </w:rPr>
        <w:t>флаеры</w:t>
      </w:r>
      <w:proofErr w:type="spellEnd"/>
      <w:r>
        <w:rPr>
          <w:sz w:val="28"/>
          <w:szCs w:val="28"/>
        </w:rPr>
        <w:t>, листовок и т.п.);</w:t>
      </w: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встречи со специалистами, семинары, конференции, круглые столы;</w:t>
      </w: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классные часы, беседы, интерактивные занятия, игровые программы, направленные на формирование навыков бесконфликтного общения, конструктивного взаимодействия в среде сверстников, развитие коммуникативных способностей с целью эффективного взаимодействия подростка с окружающими;</w:t>
      </w: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конкурсы, выставки, мастер-классы.</w:t>
      </w: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sz w:val="16"/>
          <w:szCs w:val="16"/>
        </w:rPr>
      </w:pP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7. Подведение итогов Акции</w:t>
      </w: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 При подведении итогов Акций суммируется общее количество мероприятий, проведенных в рамках Акции за весь календарный год.</w:t>
      </w: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 Образовательные организации Воронежской области направляют </w:t>
      </w:r>
      <w:r>
        <w:rPr>
          <w:b/>
          <w:sz w:val="28"/>
          <w:szCs w:val="28"/>
        </w:rPr>
        <w:t>до 20 числа последнего месяца квартала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Информацию о проведенных мероприятиях в рамках Акции</w:t>
      </w:r>
      <w:r>
        <w:rPr>
          <w:sz w:val="28"/>
          <w:szCs w:val="28"/>
        </w:rPr>
        <w:t xml:space="preserve"> в органы местного самоуправления, осуществляющие управление в сфере образования.</w:t>
      </w: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Руководители органов местного самоуправления, осуществляющих управление в сфере образования и образовательные организации, подведомственные департаменту ежеквартально </w:t>
      </w:r>
      <w:r>
        <w:rPr>
          <w:b/>
          <w:sz w:val="28"/>
          <w:szCs w:val="28"/>
        </w:rPr>
        <w:t>до 24 числа последнего месяца квартала</w:t>
      </w:r>
      <w:r>
        <w:rPr>
          <w:sz w:val="28"/>
          <w:szCs w:val="28"/>
        </w:rPr>
        <w:t xml:space="preserve"> направляют </w:t>
      </w:r>
      <w:r>
        <w:rPr>
          <w:i/>
          <w:sz w:val="28"/>
          <w:szCs w:val="28"/>
        </w:rPr>
        <w:t>Информацию о проведенных мероприятиях в рамках Акции от муниципального района / городского округа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 формате </w:t>
      </w:r>
      <w:proofErr w:type="spellStart"/>
      <w:r>
        <w:rPr>
          <w:b/>
          <w:i/>
          <w:sz w:val="28"/>
          <w:szCs w:val="28"/>
        </w:rPr>
        <w:t>Microsoft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Office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(Приложение № 2 к Положению) по адресу электронной почты: </w:t>
      </w:r>
      <w:hyperlink r:id="rId5" w:history="1">
        <w:proofErr w:type="gramEnd"/>
        <w:r>
          <w:rPr>
            <w:rStyle w:val="a3"/>
            <w:i/>
            <w:sz w:val="28"/>
            <w:szCs w:val="28"/>
          </w:rPr>
          <w:t>stop.</w:t>
        </w:r>
        <w:r>
          <w:rPr>
            <w:rStyle w:val="a3"/>
            <w:i/>
            <w:sz w:val="28"/>
            <w:szCs w:val="28"/>
            <w:lang w:val="en-US"/>
          </w:rPr>
          <w:t>pav</w:t>
        </w:r>
        <w:r>
          <w:rPr>
            <w:rStyle w:val="a3"/>
            <w:i/>
            <w:sz w:val="28"/>
            <w:szCs w:val="28"/>
          </w:rPr>
          <w:t>@mail.ru</w:t>
        </w:r>
        <w:proofErr w:type="gramStart"/>
      </w:hyperlink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тема письма:</w:t>
      </w:r>
      <w:proofErr w:type="gram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«Защитим детство от насилия»</w:t>
      </w:r>
      <w:r>
        <w:rPr>
          <w:sz w:val="28"/>
          <w:szCs w:val="28"/>
        </w:rPr>
        <w:t>).</w:t>
      </w:r>
      <w:proofErr w:type="gramEnd"/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руководители органов местного самоуправления, осуществляющих управление в сфере образования </w:t>
      </w:r>
      <w:r>
        <w:rPr>
          <w:sz w:val="28"/>
          <w:szCs w:val="28"/>
        </w:rPr>
        <w:t>- СВОДНУЮ ПО МУНИЦИПАЛЬНОМУ РАЙОНУ /ГОРОДСКОМУ ОКРУГУ информацию о проведенных мероприятиях</w:t>
      </w:r>
      <w:r>
        <w:rPr>
          <w:i/>
          <w:sz w:val="28"/>
          <w:szCs w:val="28"/>
        </w:rPr>
        <w:t xml:space="preserve">, </w:t>
      </w: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- руководители образовательных организаций, подведомственных департаменту и руководители  профессиональных образовательных организаций</w:t>
      </w:r>
      <w:r>
        <w:rPr>
          <w:sz w:val="28"/>
          <w:szCs w:val="28"/>
        </w:rPr>
        <w:t xml:space="preserve"> - информацию о проведенных мероприятиях.</w:t>
      </w:r>
    </w:p>
    <w:p w:rsidR="00A66685" w:rsidRDefault="00A66685" w:rsidP="00A6668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ГБУ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«Центр психолого-педагогической поддержки и развития детей» </w:t>
      </w:r>
      <w:r>
        <w:rPr>
          <w:b/>
          <w:sz w:val="28"/>
          <w:szCs w:val="28"/>
        </w:rPr>
        <w:t>ежеквартально до 27 числа последнего месяца квартала</w:t>
      </w:r>
      <w:r>
        <w:rPr>
          <w:sz w:val="28"/>
          <w:szCs w:val="28"/>
        </w:rPr>
        <w:t xml:space="preserve"> представляет в департамент образования, науки и молодежной политики Воронежской области </w:t>
      </w:r>
      <w:r>
        <w:rPr>
          <w:i/>
          <w:sz w:val="28"/>
          <w:szCs w:val="28"/>
        </w:rPr>
        <w:t>Информацию о результатах проведения Акции</w:t>
      </w:r>
      <w:r>
        <w:rPr>
          <w:sz w:val="28"/>
          <w:szCs w:val="28"/>
        </w:rPr>
        <w:t>.</w:t>
      </w:r>
    </w:p>
    <w:p w:rsidR="00BA4BFA" w:rsidRDefault="00BA4BFA">
      <w:bookmarkStart w:id="0" w:name="_GoBack"/>
      <w:bookmarkEnd w:id="0"/>
    </w:p>
    <w:sectPr w:rsidR="00BA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CA"/>
    <w:rsid w:val="00A24ECA"/>
    <w:rsid w:val="00A66685"/>
    <w:rsid w:val="00AE7CCC"/>
    <w:rsid w:val="00BA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66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6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p.p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2020-02-11T14:43:00Z</dcterms:created>
  <dcterms:modified xsi:type="dcterms:W3CDTF">2020-02-11T14:43:00Z</dcterms:modified>
</cp:coreProperties>
</file>